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redformtovantext"/>
        <w:bidi w:val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Fyzikálna veličina elektrický prúd</w:t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redformtovantext"/>
        <w:bidi w:val="0"/>
        <w:spacing w:before="57" w:after="57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Elektrický prúd:</w:t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nová fyzikálna veličina</w:t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označuje sa písmenom </w:t>
      </w:r>
      <w:r>
        <w:rPr>
          <w:rFonts w:ascii="Times New Roman" w:hAnsi="Times New Roman"/>
          <w:b/>
          <w:bCs/>
          <w:sz w:val="24"/>
          <w:szCs w:val="24"/>
        </w:rPr>
        <w:t>I</w:t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meria sa základnou jednotkou </w:t>
      </w:r>
      <w:r>
        <w:rPr>
          <w:rFonts w:ascii="Times New Roman" w:hAnsi="Times New Roman"/>
          <w:b/>
          <w:bCs/>
          <w:sz w:val="24"/>
          <w:szCs w:val="24"/>
        </w:rPr>
        <w:t>1 Ampér (A)</w:t>
      </w:r>
    </w:p>
    <w:p>
      <w:pPr>
        <w:pStyle w:val="Predformtovantext"/>
        <w:bidi w:val="0"/>
        <w:jc w:val="left"/>
        <w:rPr>
          <w:b/>
          <w:b/>
          <w:bCs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Ďalšie jednotky elektrického prúdu:</w:t>
      </w:r>
    </w:p>
    <w:p>
      <w:pPr>
        <w:pStyle w:val="Predformtovantext"/>
        <w:bidi w:val="0"/>
        <w:jc w:val="left"/>
        <w:rPr>
          <w:b/>
          <w:b/>
          <w:bCs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635</wp:posOffset>
            </wp:positionH>
            <wp:positionV relativeFrom="paragraph">
              <wp:posOffset>87630</wp:posOffset>
            </wp:positionV>
            <wp:extent cx="4877435" cy="564515"/>
            <wp:effectExtent l="0" t="0" r="0" b="0"/>
            <wp:wrapSquare wrapText="largest"/>
            <wp:docPr id="1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0030" t="54497" r="36238" b="3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/>
      </w:pPr>
      <w:r>
        <w:rPr>
          <w:rFonts w:ascii="Times New Roman" w:hAnsi="Times New Roman"/>
          <w:sz w:val="24"/>
          <w:szCs w:val="24"/>
        </w:rPr>
        <w:t xml:space="preserve">Elektrický prúd sa vypočíta z veľkosti elektrického náboja, ktorý </w:t>
      </w:r>
      <w:r>
        <w:rPr>
          <w:rFonts w:eastAsia="NSimSun" w:cs="Liberation Mono" w:ascii="Times New Roman" w:hAnsi="Times New Roman"/>
          <w:sz w:val="24"/>
          <w:szCs w:val="24"/>
        </w:rPr>
        <w:t xml:space="preserve">prejde </w:t>
      </w:r>
      <w:r>
        <w:rPr>
          <w:rFonts w:eastAsia="NSimSun" w:cs="Liberation Mono" w:ascii="Times New Roman" w:hAnsi="Times New Roman"/>
          <w:sz w:val="24"/>
          <w:szCs w:val="24"/>
        </w:rPr>
        <w:t xml:space="preserve">prierezom </w:t>
      </w:r>
      <w:r>
        <w:rPr>
          <w:rFonts w:eastAsia="NSimSun" w:cs="Liberation Mono" w:ascii="Times New Roman" w:hAnsi="Times New Roman"/>
          <w:sz w:val="24"/>
          <w:szCs w:val="24"/>
        </w:rPr>
        <w:t>vodičom za jednotku času.</w:t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84455</wp:posOffset>
            </wp:positionH>
            <wp:positionV relativeFrom="paragraph">
              <wp:posOffset>95250</wp:posOffset>
            </wp:positionV>
            <wp:extent cx="1737360" cy="762635"/>
            <wp:effectExtent l="0" t="0" r="0" b="0"/>
            <wp:wrapSquare wrapText="largest"/>
            <wp:docPr id="2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5573" t="56977" r="62251" b="2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b/>
          <w:b/>
          <w:bCs/>
        </w:rPr>
      </w:pPr>
      <w:r>
        <w:rPr>
          <w:rFonts w:eastAsia="NSimSun" w:cs="Liberation Mono" w:ascii="Times New Roman" w:hAnsi="Times New Roman"/>
          <w:b/>
          <w:bCs/>
          <w:sz w:val="24"/>
          <w:szCs w:val="24"/>
        </w:rPr>
        <w:t>V</w:t>
      </w:r>
      <w:r>
        <w:rPr>
          <w:rFonts w:eastAsia="NSimSun" w:cs="Liberation Mono" w:ascii="Times New Roman" w:hAnsi="Times New Roman"/>
          <w:b/>
          <w:bCs/>
          <w:sz w:val="24"/>
          <w:szCs w:val="24"/>
        </w:rPr>
        <w:t>zťah na výpočet prúdu:</w:t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>
          <w:rFonts w:eastAsia="NSimSun" w:cs="Liberation Mono" w:ascii="Times New Roman" w:hAnsi="Times New Roman"/>
          <w:sz w:val="24"/>
          <w:szCs w:val="24"/>
        </w:rPr>
      </w:r>
      <m:oMath xmlns:m="http://schemas.openxmlformats.org/officeDocument/2006/math"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Q</m:t>
            </m:r>
          </m:num>
          <m:den>
            <m:r>
              <w:rPr>
                <w:rFonts w:ascii="Cambria Math" w:hAnsi="Cambria Math"/>
              </w:rPr>
              <m:t xml:space="preserve">t</m:t>
            </m:r>
          </m:den>
        </m:f>
      </m:oMath>
      <w:r>
        <w:rPr>
          <w:rFonts w:eastAsia="NSimSun" w:cs="Liberation Mono" w:ascii="Times New Roman" w:hAnsi="Times New Roman"/>
          <w:sz w:val="24"/>
          <w:szCs w:val="24"/>
        </w:rPr>
        <w:t>, kde</w:t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/>
      </w:pPr>
      <w:r>
        <w:rPr>
          <w:rFonts w:eastAsia="NSimSun" w:cs="Liberation Mono" w:ascii="Times New Roman" w:hAnsi="Times New Roman"/>
          <w:i/>
          <w:iCs/>
          <w:sz w:val="24"/>
          <w:szCs w:val="24"/>
        </w:rPr>
        <w:t>I</w:t>
      </w:r>
      <w:r>
        <w:rPr>
          <w:rFonts w:eastAsia="NSimSun" w:cs="Liberation Mono" w:ascii="Times New Roman" w:hAnsi="Times New Roman"/>
          <w:sz w:val="24"/>
          <w:szCs w:val="24"/>
        </w:rPr>
        <w:t xml:space="preserve"> = elektrický prúd </w:t>
      </w:r>
      <w:r>
        <w:rPr>
          <w:rFonts w:eastAsia="Times New Roman" w:cs="Times New Roman" w:ascii="Times New Roman" w:hAnsi="Times New Roman"/>
          <w:sz w:val="24"/>
          <w:szCs w:val="24"/>
        </w:rPr>
        <w:t>→</w:t>
      </w:r>
      <w:r>
        <w:rPr>
          <w:rFonts w:eastAsia="NSimSun" w:cs="Liberation Mono" w:ascii="Times New Roman" w:hAnsi="Times New Roman"/>
          <w:sz w:val="24"/>
          <w:szCs w:val="24"/>
        </w:rPr>
        <w:t xml:space="preserve">  jednotka je ampér (A)</w:t>
      </w:r>
    </w:p>
    <w:p>
      <w:pPr>
        <w:pStyle w:val="Predformtovantext"/>
        <w:bidi w:val="0"/>
        <w:jc w:val="left"/>
        <w:rPr/>
      </w:pPr>
      <w:r>
        <w:rPr>
          <w:rFonts w:eastAsia="NSimSun" w:cs="Liberation Mono" w:ascii="Times New Roman" w:hAnsi="Times New Roman"/>
          <w:i/>
          <w:iCs/>
          <w:sz w:val="24"/>
          <w:szCs w:val="24"/>
        </w:rPr>
        <w:t>Q</w:t>
      </w:r>
      <w:r>
        <w:rPr>
          <w:rFonts w:eastAsia="NSimSun" w:cs="Liberation Mono" w:ascii="Times New Roman" w:hAnsi="Times New Roman"/>
          <w:sz w:val="24"/>
          <w:szCs w:val="24"/>
        </w:rPr>
        <w:t xml:space="preserve"> = elektrický náboj </w:t>
      </w:r>
      <w:r>
        <w:rPr>
          <w:rFonts w:eastAsia="Times New Roman" w:cs="Times New Roman" w:ascii="Times New Roman" w:hAnsi="Times New Roman"/>
          <w:sz w:val="24"/>
          <w:szCs w:val="24"/>
        </w:rPr>
        <w:t>→</w:t>
      </w:r>
      <w:r>
        <w:rPr>
          <w:rFonts w:eastAsia="NSimSun" w:cs="Liberation Mono" w:ascii="Times New Roman" w:hAnsi="Times New Roman"/>
          <w:sz w:val="24"/>
          <w:szCs w:val="24"/>
        </w:rPr>
        <w:t xml:space="preserve"> jednotka je Coulomb (C)</w:t>
      </w:r>
    </w:p>
    <w:p>
      <w:pPr>
        <w:pStyle w:val="Predformtovantext"/>
        <w:bidi w:val="0"/>
        <w:jc w:val="left"/>
        <w:rPr/>
      </w:pPr>
      <w:r>
        <w:rPr>
          <w:rFonts w:eastAsia="NSimSun" w:cs="Liberation Mono" w:ascii="Times New Roman" w:hAnsi="Times New Roman"/>
          <w:i/>
          <w:iCs/>
          <w:sz w:val="24"/>
          <w:szCs w:val="24"/>
        </w:rPr>
        <w:t>t</w:t>
      </w:r>
      <w:r>
        <w:rPr>
          <w:rFonts w:eastAsia="NSimSun" w:cs="Liberation Mono" w:ascii="Times New Roman" w:hAnsi="Times New Roman"/>
          <w:sz w:val="24"/>
          <w:szCs w:val="24"/>
        </w:rPr>
        <w:t xml:space="preserve"> = čas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→</w:t>
      </w:r>
      <w:r>
        <w:rPr>
          <w:rFonts w:eastAsia="NSimSun" w:cs="Liberation Mono" w:ascii="Times New Roman" w:hAnsi="Times New Roman"/>
          <w:sz w:val="24"/>
          <w:szCs w:val="24"/>
        </w:rPr>
        <w:t xml:space="preserve"> jednotka je sekunda (s)</w:t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b/>
          <w:b/>
          <w:bCs/>
        </w:rPr>
      </w:pPr>
      <w:r>
        <w:rPr>
          <w:rFonts w:eastAsia="NSimSun" w:cs="Liberation Mono" w:ascii="Times New Roman" w:hAnsi="Times New Roman"/>
          <w:b/>
          <w:bCs/>
          <w:sz w:val="24"/>
          <w:szCs w:val="24"/>
        </w:rPr>
        <w:t>Elektrický prúd je:</w:t>
      </w:r>
    </w:p>
    <w:p>
      <w:pPr>
        <w:pStyle w:val="Predformtovantext"/>
        <w:numPr>
          <w:ilvl w:val="0"/>
          <w:numId w:val="1"/>
        </w:numPr>
        <w:bidi w:val="0"/>
        <w:jc w:val="left"/>
        <w:rPr/>
      </w:pPr>
      <w:r>
        <w:rPr>
          <w:rFonts w:eastAsia="NSimSun" w:cs="Liberation Mono" w:ascii="Times New Roman" w:hAnsi="Times New Roman"/>
          <w:sz w:val="24"/>
          <w:szCs w:val="24"/>
        </w:rPr>
        <w:t>jednosmerný</w:t>
      </w:r>
    </w:p>
    <w:p>
      <w:pPr>
        <w:pStyle w:val="Predformtovantext"/>
        <w:numPr>
          <w:ilvl w:val="0"/>
          <w:numId w:val="1"/>
        </w:numPr>
        <w:bidi w:val="0"/>
        <w:jc w:val="left"/>
        <w:rPr/>
      </w:pPr>
      <w:r>
        <w:rPr>
          <w:rFonts w:eastAsia="NSimSun" w:cs="Liberation Mono" w:ascii="Times New Roman" w:hAnsi="Times New Roman"/>
          <w:sz w:val="24"/>
          <w:szCs w:val="24"/>
        </w:rPr>
        <w:t>striedavý</w:t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5525135</wp:posOffset>
            </wp:positionH>
            <wp:positionV relativeFrom="paragraph">
              <wp:posOffset>83820</wp:posOffset>
            </wp:positionV>
            <wp:extent cx="668020" cy="404495"/>
            <wp:effectExtent l="0" t="0" r="0" b="0"/>
            <wp:wrapSquare wrapText="largest"/>
            <wp:docPr id="3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574" t="69799" r="76558" b="2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dformtovantext"/>
        <w:bidi w:val="0"/>
        <w:jc w:val="left"/>
        <w:rPr/>
      </w:pPr>
      <w:r>
        <w:rPr>
          <w:rFonts w:eastAsia="NSimSun" w:cs="Liberation Mono" w:ascii="Times New Roman" w:hAnsi="Times New Roman"/>
          <w:sz w:val="24"/>
          <w:szCs w:val="24"/>
        </w:rPr>
        <w:t xml:space="preserve">Elektrický prúd sa meria prístrojom </w:t>
      </w:r>
      <w:r>
        <w:rPr>
          <w:rFonts w:eastAsia="NSimSun" w:cs="Liberation Mono" w:ascii="Times New Roman" w:hAnsi="Times New Roman"/>
          <w:b/>
          <w:bCs/>
          <w:sz w:val="24"/>
          <w:szCs w:val="24"/>
        </w:rPr>
        <w:t>ampérmeter</w:t>
      </w:r>
      <w:r>
        <w:rPr>
          <w:rFonts w:eastAsia="NSimSun" w:cs="Liberation Mono" w:ascii="Times New Roman" w:hAnsi="Times New Roman"/>
          <w:sz w:val="24"/>
          <w:szCs w:val="24"/>
        </w:rPr>
        <w:t>. Elektrotechnická značka ampérmetra je</w:t>
      </w:r>
    </w:p>
    <w:p>
      <w:pPr>
        <w:pStyle w:val="Predformtovantext"/>
        <w:bidi w:val="0"/>
        <w:jc w:val="left"/>
        <w:rPr/>
      </w:pPr>
      <w:r>
        <w:rPr>
          <w:rFonts w:eastAsia="NSimSun" w:cs="Liberation Mono" w:ascii="Times New Roman" w:hAnsi="Times New Roman"/>
          <w:sz w:val="24"/>
          <w:szCs w:val="24"/>
        </w:rPr>
        <w:t>Ampérmeter zapájame do série, do konkrétneho bodu elektrického obvodu (pri spotrebič). Svorka na prístroji označená + sa spája s rovnako označenou svorkou zdroja.</w:t>
      </w:r>
    </w:p>
    <w:p>
      <w:pPr>
        <w:pStyle w:val="Predformtovantext"/>
        <w:bidi w:val="0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31115</wp:posOffset>
            </wp:positionH>
            <wp:positionV relativeFrom="paragraph">
              <wp:posOffset>124460</wp:posOffset>
            </wp:positionV>
            <wp:extent cx="2303780" cy="1296035"/>
            <wp:effectExtent l="0" t="0" r="0" b="0"/>
            <wp:wrapSquare wrapText="largest"/>
            <wp:docPr id="4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25" t="41907" r="61260" b="3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NSimSun" w:cs="Liberation Mono" w:ascii="Times New Roman" w:hAnsi="Times New Roman"/>
          <w:sz w:val="24"/>
          <w:szCs w:val="24"/>
        </w:rPr>
        <w:t xml:space="preserve"> </w:t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p>
      <w:pPr>
        <w:pStyle w:val="Predformtovantext"/>
        <w:bidi w:val="0"/>
        <w:jc w:val="left"/>
        <w:rPr>
          <w:rFonts w:ascii="Times New Roman" w:hAnsi="Times New Roman" w:eastAsia="NSimSun" w:cs="Liberation Mono"/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Mono">
    <w:altName w:val="Courier New"/>
    <w:charset w:val="ee"/>
    <w:family w:val="modern"/>
    <w:pitch w:val="fixed"/>
  </w:font>
  <w:font w:name="Times New Roman">
    <w:charset w:val="01"/>
    <w:family w:val="roman"/>
    <w:pitch w:val="variable"/>
  </w:font>
  <w:font w:name="Times New Roman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sk-SK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Arial"/>
      <w:color w:val="auto"/>
      <w:sz w:val="24"/>
      <w:szCs w:val="24"/>
      <w:lang w:val="sk-SK" w:eastAsia="zh-CN" w:bidi="hi-IN"/>
    </w:rPr>
  </w:style>
  <w:style w:type="character" w:styleId="Symbolypreslovanie">
    <w:name w:val="Symboly pre číslovanie"/>
    <w:qFormat/>
    <w:rPr/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Predformtovantext">
    <w:name w:val="Predformátovaný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LibreOffice/6.4.5.2$Windows_X86_64 LibreOffice_project/a726b36747cf2001e06b58ad5db1aa3a9a1872d6</Application>
  <Pages>1</Pages>
  <Words>114</Words>
  <Characters>629</Characters>
  <CharactersWithSpaces>729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sk-SK</dc:language>
  <cp:lastModifiedBy/>
  <dcterms:modified xsi:type="dcterms:W3CDTF">2021-12-13T21:23:36Z</dcterms:modified>
  <cp:revision>6</cp:revision>
  <dc:subject/>
  <dc:title/>
</cp:coreProperties>
</file>