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5A" w:rsidRDefault="00B41C95" w:rsidP="00B41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Zmysly a zmyslové orgány – čuch, chuť, hmat</w:t>
      </w:r>
    </w:p>
    <w:p w:rsidR="00B41C95" w:rsidRDefault="00B41C95" w:rsidP="00F46C5B">
      <w:pPr>
        <w:pStyle w:val="Zkladntext"/>
        <w:spacing w:before="230" w:line="360" w:lineRule="auto"/>
        <w:ind w:left="116" w:right="243"/>
        <w:jc w:val="both"/>
      </w:pPr>
      <w:r w:rsidRPr="00B41C95">
        <w:rPr>
          <w:b/>
        </w:rPr>
        <w:t>Zmysly</w:t>
      </w:r>
      <w:r>
        <w:rPr>
          <w:b/>
          <w:color w:val="6F2F9F"/>
        </w:rPr>
        <w:t xml:space="preserve"> </w:t>
      </w:r>
      <w:r>
        <w:t xml:space="preserve">– poskytujú informácie o vonkajšom a vnútornom prostredí človeka. Súčasťou zmyslových orgánov sú </w:t>
      </w:r>
      <w:r w:rsidRPr="00B41C95">
        <w:rPr>
          <w:b/>
        </w:rPr>
        <w:t xml:space="preserve">receptory </w:t>
      </w:r>
      <w:r>
        <w:t xml:space="preserve">- zmyslové bunky citlivé na podnety. </w:t>
      </w:r>
      <w:r>
        <w:rPr>
          <w:b/>
          <w:u w:val="single"/>
        </w:rPr>
        <w:t>Čuch</w:t>
      </w:r>
      <w:r>
        <w:t xml:space="preserve"> - receptormi čuchu sú </w:t>
      </w:r>
      <w:r w:rsidRPr="00B41C95">
        <w:rPr>
          <w:b/>
        </w:rPr>
        <w:t xml:space="preserve">čuchové bunky </w:t>
      </w:r>
      <w:r>
        <w:t xml:space="preserve">uložené v nosovej dutine, umožňujú rozlišovanie pachov. Podnetom sú </w:t>
      </w:r>
      <w:r>
        <w:rPr>
          <w:b/>
        </w:rPr>
        <w:t>plynné chemické látky</w:t>
      </w:r>
      <w:r>
        <w:t xml:space="preserve">. </w:t>
      </w:r>
      <w:r w:rsidRPr="00B41C95">
        <w:t xml:space="preserve">Centrum čuchu je </w:t>
      </w:r>
      <w:r w:rsidRPr="00B41C95">
        <w:rPr>
          <w:u w:val="single"/>
        </w:rPr>
        <w:t>v mozgovej kôre</w:t>
      </w:r>
      <w:r w:rsidRPr="00B41C95">
        <w:t>.</w:t>
      </w:r>
      <w:r>
        <w:t xml:space="preserve"> </w:t>
      </w:r>
      <w:r>
        <w:rPr>
          <w:b/>
          <w:u w:val="single"/>
        </w:rPr>
        <w:t>Chuť</w:t>
      </w:r>
      <w:r>
        <w:rPr>
          <w:b/>
          <w:color w:val="FF0000"/>
        </w:rPr>
        <w:t xml:space="preserve"> </w:t>
      </w:r>
      <w:r>
        <w:t xml:space="preserve">– receptormi sú </w:t>
      </w:r>
      <w:r w:rsidRPr="00B41C95">
        <w:rPr>
          <w:b/>
        </w:rPr>
        <w:t xml:space="preserve">chuťové poháriky </w:t>
      </w:r>
      <w:r>
        <w:t xml:space="preserve">v ústnej dutine (hlavne na jazyku, ale aj podnebí, hrdle, mandliach). </w:t>
      </w:r>
      <w:r w:rsidRPr="00B41C95">
        <w:rPr>
          <w:u w:val="single"/>
        </w:rPr>
        <w:t>Rozlišujeme 4 základné chute</w:t>
      </w:r>
      <w:r>
        <w:t>: horkú, kyslú, slanú,</w:t>
      </w:r>
      <w:r>
        <w:rPr>
          <w:spacing w:val="-7"/>
        </w:rPr>
        <w:t xml:space="preserve"> </w:t>
      </w:r>
      <w:r>
        <w:t>sladkú.</w:t>
      </w:r>
      <w:r w:rsidRPr="00B41C95">
        <w:t xml:space="preserve"> </w:t>
      </w:r>
      <w:r>
        <w:t xml:space="preserve">Podnetom sú </w:t>
      </w:r>
      <w:r>
        <w:rPr>
          <w:b/>
        </w:rPr>
        <w:t>chemické látky rozpustené v slinách</w:t>
      </w:r>
      <w:r>
        <w:t xml:space="preserve">. </w:t>
      </w:r>
      <w:r w:rsidRPr="00B41C95">
        <w:t xml:space="preserve">Chuťové centrum je </w:t>
      </w:r>
      <w:r w:rsidRPr="00B41C95">
        <w:rPr>
          <w:u w:val="single"/>
        </w:rPr>
        <w:t>v mozgu</w:t>
      </w:r>
      <w:r>
        <w:t>. Čuch a chuť navzájom spolupracujú, ich receptory sa nachádzajú blízko</w:t>
      </w:r>
      <w:r>
        <w:rPr>
          <w:spacing w:val="-15"/>
        </w:rPr>
        <w:t xml:space="preserve"> </w:t>
      </w:r>
      <w:r>
        <w:t xml:space="preserve">seba.  </w:t>
      </w:r>
      <w:r>
        <w:rPr>
          <w:b/>
          <w:u w:val="single"/>
        </w:rPr>
        <w:t>Hmat</w:t>
      </w:r>
      <w:r>
        <w:t xml:space="preserve"> – receptormi hmatu sú </w:t>
      </w:r>
      <w:r w:rsidRPr="00B41C95">
        <w:rPr>
          <w:b/>
        </w:rPr>
        <w:t xml:space="preserve">hmatové telieska </w:t>
      </w:r>
      <w:r>
        <w:t>uložené v koži, podnetom je tlak a bolesť, chlad a teplo.</w:t>
      </w:r>
    </w:p>
    <w:p w:rsidR="002D4CE4" w:rsidRDefault="002D4CE4" w:rsidP="00F46C5B">
      <w:pPr>
        <w:pStyle w:val="Zkladntext"/>
        <w:spacing w:before="230" w:line="360" w:lineRule="auto"/>
        <w:ind w:left="116" w:right="243"/>
        <w:jc w:val="both"/>
      </w:pPr>
    </w:p>
    <w:p w:rsidR="002D4CE4" w:rsidRDefault="002D4CE4" w:rsidP="00F46C5B">
      <w:pPr>
        <w:pStyle w:val="Zkladntext"/>
        <w:spacing w:before="230" w:line="360" w:lineRule="auto"/>
        <w:ind w:left="116" w:right="243"/>
        <w:jc w:val="both"/>
      </w:pPr>
    </w:p>
    <w:p w:rsidR="002D4CE4" w:rsidRDefault="002D4CE4" w:rsidP="002D4CE4">
      <w:pPr>
        <w:spacing w:after="0" w:line="36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</w:t>
      </w:r>
      <w:r>
        <w:rPr>
          <w:rFonts w:ascii="Times New Roman" w:hAnsi="Times New Roman" w:cs="Times New Roman"/>
          <w:sz w:val="24"/>
          <w:szCs w:val="24"/>
        </w:rPr>
        <w:t>: Prečíta</w:t>
      </w:r>
      <w:r>
        <w:rPr>
          <w:rFonts w:ascii="Times New Roman" w:hAnsi="Times New Roman" w:cs="Times New Roman"/>
          <w:sz w:val="24"/>
          <w:szCs w:val="24"/>
        </w:rPr>
        <w:t>j si učivo v učebnici na str. 96 - 97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Poznámky si napíš alebo nalep do zošita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Písomne vypracuj v PZ na str. 7</w:t>
      </w:r>
      <w:r>
        <w:rPr>
          <w:rFonts w:ascii="Times New Roman" w:hAnsi="Times New Roman" w:cs="Times New Roman"/>
          <w:sz w:val="24"/>
          <w:szCs w:val="24"/>
        </w:rPr>
        <w:t>8 úlohu 1, 2,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(Pomôž</w:t>
      </w:r>
      <w:r>
        <w:rPr>
          <w:rFonts w:ascii="Times New Roman" w:hAnsi="Times New Roman" w:cs="Times New Roman"/>
          <w:sz w:val="24"/>
          <w:szCs w:val="24"/>
        </w:rPr>
        <w:t xml:space="preserve"> si s učebnicou alebo PZ str. 77, úlohu 1 stačí vypracovať podľa učebnice str. 96 -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obrázok 254</w:t>
      </w:r>
      <w:r>
        <w:rPr>
          <w:rFonts w:ascii="Times New Roman" w:hAnsi="Times New Roman" w:cs="Times New Roman"/>
          <w:sz w:val="24"/>
          <w:szCs w:val="24"/>
        </w:rPr>
        <w:t>). Keď budeš mať poznámky v zošite a vypracované úlohy v PZ, odfoť a </w:t>
      </w:r>
      <w:r>
        <w:rPr>
          <w:rFonts w:ascii="Times New Roman" w:hAnsi="Times New Roman" w:cs="Times New Roman"/>
          <w:sz w:val="24"/>
          <w:szCs w:val="24"/>
        </w:rPr>
        <w:t>pošli na kontrolu najneskôr do 18. apríla</w:t>
      </w:r>
      <w:r>
        <w:rPr>
          <w:rFonts w:ascii="Times New Roman" w:hAnsi="Times New Roman" w:cs="Times New Roman"/>
          <w:sz w:val="24"/>
          <w:szCs w:val="24"/>
        </w:rPr>
        <w:t xml:space="preserve"> na mail: </w:t>
      </w:r>
      <w:hyperlink r:id="rId4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ucitel.uram@gmail.com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 xml:space="preserve">       </w:t>
      </w:r>
    </w:p>
    <w:p w:rsidR="002D4CE4" w:rsidRPr="002D4CE4" w:rsidRDefault="002D4CE4" w:rsidP="002D4CE4">
      <w:pPr>
        <w:spacing w:after="0" w:line="360" w:lineRule="auto"/>
        <w:jc w:val="both"/>
      </w:pPr>
      <w:r w:rsidRPr="002D4CE4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(Do mailu napíš svoje meno a triedu)</w:t>
      </w:r>
    </w:p>
    <w:p w:rsidR="002D4CE4" w:rsidRPr="00B41C95" w:rsidRDefault="002D4CE4" w:rsidP="00F46C5B">
      <w:pPr>
        <w:pStyle w:val="Zkladntext"/>
        <w:spacing w:before="230" w:line="360" w:lineRule="auto"/>
        <w:ind w:left="116" w:right="243"/>
        <w:jc w:val="both"/>
      </w:pPr>
    </w:p>
    <w:p w:rsidR="00B41C95" w:rsidRPr="00B41C95" w:rsidRDefault="00B41C95" w:rsidP="00B41C95">
      <w:pPr>
        <w:pStyle w:val="Zkladntext"/>
        <w:spacing w:line="357" w:lineRule="auto"/>
        <w:ind w:left="116" w:right="526"/>
      </w:pPr>
    </w:p>
    <w:p w:rsidR="00B41C95" w:rsidRPr="00B41C95" w:rsidRDefault="00B41C95" w:rsidP="00B41C95">
      <w:pPr>
        <w:rPr>
          <w:rFonts w:ascii="Times New Roman" w:hAnsi="Times New Roman" w:cs="Times New Roman"/>
          <w:sz w:val="24"/>
          <w:szCs w:val="24"/>
        </w:rPr>
      </w:pPr>
    </w:p>
    <w:sectPr w:rsidR="00B41C95" w:rsidRPr="00B4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95"/>
    <w:rsid w:val="002D4CE4"/>
    <w:rsid w:val="0070315A"/>
    <w:rsid w:val="00B41C95"/>
    <w:rsid w:val="00F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E3B"/>
  <w15:chartTrackingRefBased/>
  <w15:docId w15:val="{FDEA4717-CE79-4476-B4A8-298A65DD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41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41C95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2D4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.uram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3</cp:revision>
  <dcterms:created xsi:type="dcterms:W3CDTF">2021-04-04T12:27:00Z</dcterms:created>
  <dcterms:modified xsi:type="dcterms:W3CDTF">2021-04-08T15:54:00Z</dcterms:modified>
</cp:coreProperties>
</file>