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09" w:rsidRDefault="00DD5E03" w:rsidP="00A546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Vnútorné parazity – H</w:t>
      </w:r>
      <w:r w:rsidR="00A54617">
        <w:rPr>
          <w:rFonts w:ascii="Times New Roman" w:hAnsi="Times New Roman" w:cs="Times New Roman"/>
          <w:b/>
          <w:sz w:val="24"/>
          <w:szCs w:val="24"/>
          <w:u w:val="single"/>
        </w:rPr>
        <w:t>lístovce</w:t>
      </w:r>
    </w:p>
    <w:p w:rsidR="00A54617" w:rsidRDefault="00A54617" w:rsidP="0049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majú valcovité pružné telo na konci zúžené. Potrava - obsah tenkého čreva – prechádza </w:t>
      </w:r>
      <w:r>
        <w:rPr>
          <w:rFonts w:ascii="Times New Roman" w:hAnsi="Times New Roman" w:cs="Times New Roman"/>
          <w:b/>
          <w:sz w:val="24"/>
          <w:szCs w:val="24"/>
        </w:rPr>
        <w:t>tráviacou rúrou</w:t>
      </w:r>
      <w:r>
        <w:rPr>
          <w:rFonts w:ascii="Times New Roman" w:hAnsi="Times New Roman" w:cs="Times New Roman"/>
          <w:sz w:val="24"/>
          <w:szCs w:val="24"/>
        </w:rPr>
        <w:t xml:space="preserve">, končí </w:t>
      </w:r>
      <w:r>
        <w:rPr>
          <w:rFonts w:ascii="Times New Roman" w:hAnsi="Times New Roman" w:cs="Times New Roman"/>
          <w:b/>
          <w:sz w:val="24"/>
          <w:szCs w:val="24"/>
        </w:rPr>
        <w:t xml:space="preserve">análnym otvorom.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Hlísta detská</w:t>
      </w:r>
      <w:r>
        <w:rPr>
          <w:rFonts w:ascii="Times New Roman" w:hAnsi="Times New Roman" w:cs="Times New Roman"/>
          <w:sz w:val="24"/>
          <w:szCs w:val="24"/>
        </w:rPr>
        <w:t xml:space="preserve"> – na prednom konci má </w:t>
      </w:r>
      <w:r>
        <w:rPr>
          <w:rFonts w:ascii="Times New Roman" w:hAnsi="Times New Roman" w:cs="Times New Roman"/>
          <w:b/>
          <w:sz w:val="24"/>
          <w:szCs w:val="24"/>
        </w:rPr>
        <w:t>ústny otvor</w:t>
      </w:r>
      <w:r>
        <w:rPr>
          <w:rFonts w:ascii="Times New Roman" w:hAnsi="Times New Roman" w:cs="Times New Roman"/>
          <w:sz w:val="24"/>
          <w:szCs w:val="24"/>
        </w:rPr>
        <w:t xml:space="preserve"> – ním prijíma potravu – obsah tenkého čreva.</w:t>
      </w:r>
      <w:r w:rsidR="00496664">
        <w:rPr>
          <w:rFonts w:ascii="Times New Roman" w:hAnsi="Times New Roman" w:cs="Times New Roman"/>
          <w:sz w:val="24"/>
          <w:szCs w:val="24"/>
        </w:rPr>
        <w:t xml:space="preserve"> Parazituje v </w:t>
      </w:r>
      <w:r w:rsidR="00496664" w:rsidRPr="00496664">
        <w:rPr>
          <w:rFonts w:ascii="Times New Roman" w:hAnsi="Times New Roman" w:cs="Times New Roman"/>
          <w:sz w:val="24"/>
          <w:szCs w:val="24"/>
          <w:u w:val="single"/>
        </w:rPr>
        <w:t>tenkom čreve</w:t>
      </w:r>
      <w:r w:rsidR="00496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Hlísta má oddelené pohlavie, rozmnožuje sa </w:t>
      </w:r>
      <w:r>
        <w:rPr>
          <w:rFonts w:ascii="Times New Roman" w:hAnsi="Times New Roman" w:cs="Times New Roman"/>
          <w:b/>
          <w:sz w:val="24"/>
          <w:szCs w:val="24"/>
        </w:rPr>
        <w:t>vajíčkami</w:t>
      </w:r>
      <w:r>
        <w:rPr>
          <w:rFonts w:ascii="Times New Roman" w:hAnsi="Times New Roman" w:cs="Times New Roman"/>
          <w:sz w:val="24"/>
          <w:szCs w:val="24"/>
        </w:rPr>
        <w:t xml:space="preserve">. Samček sa odlišuje od samičky = </w:t>
      </w:r>
      <w:r>
        <w:rPr>
          <w:rFonts w:ascii="Times New Roman" w:hAnsi="Times New Roman" w:cs="Times New Roman"/>
          <w:b/>
          <w:sz w:val="24"/>
          <w:szCs w:val="24"/>
        </w:rPr>
        <w:t xml:space="preserve">pohlavná dvojtvarosť. </w:t>
      </w:r>
      <w:r>
        <w:rPr>
          <w:rFonts w:ascii="Times New Roman" w:hAnsi="Times New Roman" w:cs="Times New Roman"/>
          <w:sz w:val="24"/>
          <w:szCs w:val="24"/>
        </w:rPr>
        <w:t>Vajíčka sa dostanú z tela stolicou nakazených detí – ak sa odpadová voda používa na hnojenie dostanú sa na rastliny</w:t>
      </w:r>
      <w:r w:rsidR="00496664">
        <w:rPr>
          <w:rFonts w:ascii="Times New Roman" w:hAnsi="Times New Roman" w:cs="Times New Roman"/>
          <w:sz w:val="24"/>
          <w:szCs w:val="24"/>
        </w:rPr>
        <w:t xml:space="preserve"> (zeleninu)</w:t>
      </w:r>
      <w:r>
        <w:rPr>
          <w:rFonts w:ascii="Times New Roman" w:hAnsi="Times New Roman" w:cs="Times New Roman"/>
          <w:sz w:val="24"/>
          <w:szCs w:val="24"/>
        </w:rPr>
        <w:t xml:space="preserve"> – do čreva sa dostanú z neumytej zeleniny, ovocia – v čreve sa potom liahnu larvy.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Mrľa ľudská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6664">
        <w:rPr>
          <w:rFonts w:ascii="Times New Roman" w:hAnsi="Times New Roman" w:cs="Times New Roman"/>
          <w:sz w:val="24"/>
          <w:szCs w:val="24"/>
        </w:rPr>
        <w:t>žije v </w:t>
      </w:r>
      <w:r w:rsidR="00496664" w:rsidRPr="00496664">
        <w:rPr>
          <w:rFonts w:ascii="Times New Roman" w:hAnsi="Times New Roman" w:cs="Times New Roman"/>
          <w:sz w:val="24"/>
          <w:szCs w:val="24"/>
          <w:u w:val="single"/>
        </w:rPr>
        <w:t>hrubom čreve</w:t>
      </w:r>
      <w:r w:rsidR="004966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má oddelené pohlavie. Samička v noci vylieza z konečníka a kladie okolo neho vajíčka – čo spôsobuje svrbenie. Po poškrabaní sa zo znečistených rúk alebo bielizne</w:t>
      </w:r>
      <w:r w:rsidR="00496664">
        <w:rPr>
          <w:rFonts w:ascii="Times New Roman" w:hAnsi="Times New Roman" w:cs="Times New Roman"/>
          <w:sz w:val="24"/>
          <w:szCs w:val="24"/>
        </w:rPr>
        <w:t xml:space="preserve"> sa môžu vajíčka cez ústa znovu dostať do tela. </w:t>
      </w:r>
    </w:p>
    <w:p w:rsidR="00D771EF" w:rsidRDefault="00D771EF" w:rsidP="0049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EF" w:rsidRDefault="00D771EF" w:rsidP="0049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EF" w:rsidRDefault="00D771EF" w:rsidP="00D771EF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</w:t>
      </w:r>
      <w:r>
        <w:rPr>
          <w:rFonts w:ascii="Times New Roman" w:hAnsi="Times New Roman" w:cs="Times New Roman"/>
          <w:sz w:val="24"/>
          <w:szCs w:val="24"/>
        </w:rPr>
        <w:t xml:space="preserve">: Prečítaj si </w:t>
      </w:r>
      <w:r>
        <w:rPr>
          <w:rFonts w:ascii="Times New Roman" w:hAnsi="Times New Roman" w:cs="Times New Roman"/>
          <w:sz w:val="24"/>
          <w:szCs w:val="24"/>
        </w:rPr>
        <w:t>učivo v učebnici na str. 81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Poznámky si napíš alebo nalep do zošita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Písomne vypracuj v PZ na str. 69 úlohu 3, na str. 70 úlohu 4</w:t>
      </w:r>
      <w:r>
        <w:rPr>
          <w:rFonts w:ascii="Times New Roman" w:hAnsi="Times New Roman" w:cs="Times New Roman"/>
          <w:sz w:val="24"/>
          <w:szCs w:val="24"/>
        </w:rPr>
        <w:t xml:space="preserve"> a  rámček „Čo už vieš“ (Pomôž</w:t>
      </w:r>
      <w:r>
        <w:rPr>
          <w:rFonts w:ascii="Times New Roman" w:hAnsi="Times New Roman" w:cs="Times New Roman"/>
          <w:sz w:val="24"/>
          <w:szCs w:val="24"/>
        </w:rPr>
        <w:t xml:space="preserve"> si s učebnicou alebo PZ str. 68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 Keď budeš mať poznámky v zošite a vypracované úlohy v PZ, odfoť a </w:t>
      </w:r>
      <w:r>
        <w:rPr>
          <w:rFonts w:ascii="Times New Roman" w:hAnsi="Times New Roman" w:cs="Times New Roman"/>
          <w:sz w:val="24"/>
          <w:szCs w:val="24"/>
        </w:rPr>
        <w:t>pošli na kontrolu najneskôr do 18. apríla</w:t>
      </w:r>
      <w:r>
        <w:rPr>
          <w:rFonts w:ascii="Times New Roman" w:hAnsi="Times New Roman" w:cs="Times New Roman"/>
          <w:sz w:val="24"/>
          <w:szCs w:val="24"/>
        </w:rPr>
        <w:t xml:space="preserve"> na mail: </w:t>
      </w:r>
      <w:hyperlink r:id="rId4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ucitel.uram@gmail.com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      </w:t>
      </w:r>
    </w:p>
    <w:p w:rsidR="00D771EF" w:rsidRPr="00D771EF" w:rsidRDefault="00D771EF" w:rsidP="00D771EF">
      <w:pPr>
        <w:spacing w:after="0" w:line="360" w:lineRule="auto"/>
        <w:jc w:val="both"/>
      </w:pPr>
      <w:r w:rsidRPr="00D771EF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(Do mailu napíš svoje meno a triedu)</w:t>
      </w:r>
    </w:p>
    <w:p w:rsidR="00D771EF" w:rsidRPr="00A54617" w:rsidRDefault="00D771EF" w:rsidP="00496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1EF" w:rsidRPr="00A5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17"/>
    <w:rsid w:val="00496664"/>
    <w:rsid w:val="008B0309"/>
    <w:rsid w:val="00A54617"/>
    <w:rsid w:val="00D771EF"/>
    <w:rsid w:val="00D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0750"/>
  <w15:chartTrackingRefBased/>
  <w15:docId w15:val="{FB2F54B8-861C-4C54-BE1A-C2AF00A7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46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77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.uram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5</cp:revision>
  <dcterms:created xsi:type="dcterms:W3CDTF">2021-04-04T11:50:00Z</dcterms:created>
  <dcterms:modified xsi:type="dcterms:W3CDTF">2021-04-08T15:50:00Z</dcterms:modified>
</cp:coreProperties>
</file>