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C8" w:rsidRDefault="004E70B4" w:rsidP="004E70B4">
      <w:pPr>
        <w:spacing w:after="0" w:line="276" w:lineRule="auto"/>
        <w:ind w:left="0"/>
        <w:jc w:val="center"/>
        <w:rPr>
          <w:rFonts w:ascii="Times New Roman" w:hAnsi="Times New Roman" w:cs="Times New Roman"/>
          <w:b/>
          <w:sz w:val="24"/>
          <w:szCs w:val="24"/>
        </w:rPr>
      </w:pPr>
      <w:r w:rsidRPr="004E70B4">
        <w:rPr>
          <w:rFonts w:ascii="Times New Roman" w:hAnsi="Times New Roman" w:cs="Times New Roman"/>
          <w:b/>
          <w:sz w:val="24"/>
          <w:szCs w:val="24"/>
        </w:rPr>
        <w:t>Fyzika 8.B</w:t>
      </w:r>
    </w:p>
    <w:p w:rsidR="002B0B15" w:rsidRDefault="002B0B15" w:rsidP="004E70B4">
      <w:pPr>
        <w:spacing w:after="0" w:line="276" w:lineRule="auto"/>
        <w:ind w:left="0"/>
        <w:jc w:val="center"/>
        <w:rPr>
          <w:rFonts w:ascii="Times New Roman" w:hAnsi="Times New Roman" w:cs="Times New Roman"/>
          <w:b/>
          <w:sz w:val="24"/>
          <w:szCs w:val="24"/>
        </w:rPr>
      </w:pPr>
    </w:p>
    <w:p w:rsidR="002B0B15" w:rsidRDefault="002B0B15" w:rsidP="002B0B15">
      <w:pPr>
        <w:spacing w:after="0" w:line="276" w:lineRule="auto"/>
        <w:ind w:left="0"/>
        <w:jc w:val="center"/>
        <w:rPr>
          <w:rFonts w:ascii="Times New Roman" w:hAnsi="Times New Roman" w:cs="Times New Roman"/>
          <w:b/>
          <w:sz w:val="32"/>
          <w:szCs w:val="32"/>
        </w:rPr>
      </w:pPr>
      <w:r>
        <w:rPr>
          <w:rFonts w:ascii="Times New Roman" w:hAnsi="Times New Roman" w:cs="Times New Roman"/>
          <w:b/>
          <w:sz w:val="32"/>
          <w:szCs w:val="32"/>
        </w:rPr>
        <w:t>VŠETKY DOTERAZ ZADANÉ ÚLOHY A PROJEKTY MI PROSÍM POŠLITE NA MAIL ucitel.szlovakova@gmail.com</w:t>
      </w:r>
    </w:p>
    <w:p w:rsidR="002B0B15" w:rsidRPr="004E70B4" w:rsidRDefault="002B0B15" w:rsidP="004E70B4">
      <w:pPr>
        <w:spacing w:after="0" w:line="276" w:lineRule="auto"/>
        <w:ind w:left="0"/>
        <w:jc w:val="center"/>
        <w:rPr>
          <w:rFonts w:ascii="Times New Roman" w:hAnsi="Times New Roman" w:cs="Times New Roman"/>
          <w:b/>
          <w:sz w:val="24"/>
          <w:szCs w:val="24"/>
        </w:rPr>
      </w:pPr>
    </w:p>
    <w:p w:rsidR="004E70B4" w:rsidRDefault="004E70B4" w:rsidP="004E70B4">
      <w:pPr>
        <w:spacing w:after="0" w:line="276" w:lineRule="auto"/>
        <w:ind w:left="0"/>
        <w:jc w:val="center"/>
        <w:rPr>
          <w:rFonts w:ascii="Times New Roman" w:hAnsi="Times New Roman" w:cs="Times New Roman"/>
          <w:b/>
          <w:sz w:val="24"/>
          <w:szCs w:val="24"/>
        </w:rPr>
      </w:pPr>
      <w:r w:rsidRPr="004E70B4">
        <w:rPr>
          <w:rFonts w:ascii="Times New Roman" w:hAnsi="Times New Roman" w:cs="Times New Roman"/>
          <w:b/>
          <w:sz w:val="24"/>
          <w:szCs w:val="24"/>
        </w:rPr>
        <w:t>Práca na naklonenej rovine a na kladke</w:t>
      </w:r>
    </w:p>
    <w:p w:rsidR="004E70B4" w:rsidRDefault="004E70B4" w:rsidP="004E70B4">
      <w:pPr>
        <w:spacing w:after="0" w:line="276" w:lineRule="auto"/>
        <w:ind w:left="0"/>
        <w:rPr>
          <w:rFonts w:ascii="Times New Roman" w:hAnsi="Times New Roman" w:cs="Times New Roman"/>
          <w:sz w:val="24"/>
          <w:szCs w:val="24"/>
        </w:rPr>
      </w:pPr>
    </w:p>
    <w:p w:rsidR="00C54558" w:rsidRPr="004E70B4" w:rsidRDefault="004E70B4" w:rsidP="004E70B4">
      <w:pPr>
        <w:spacing w:after="0" w:line="276" w:lineRule="auto"/>
        <w:ind w:left="0"/>
        <w:rPr>
          <w:rFonts w:ascii="Times New Roman" w:hAnsi="Times New Roman" w:cs="Times New Roman"/>
          <w:sz w:val="24"/>
          <w:szCs w:val="24"/>
        </w:rPr>
      </w:pPr>
      <w:r w:rsidRPr="004E70B4">
        <w:rPr>
          <w:rFonts w:ascii="Times New Roman" w:hAnsi="Times New Roman" w:cs="Times New Roman"/>
          <w:bCs/>
          <w:sz w:val="24"/>
          <w:szCs w:val="24"/>
        </w:rPr>
        <w:t>Ľudia si oddávna uľahčovali prácu jednoduchými strojmi, ktoré sú aj dnes súčasťou moderných zariadení. K  jednoduchým strojom patrí napríklad naklonená rovina, páka, kladka, kladkostroj.</w:t>
      </w:r>
    </w:p>
    <w:p w:rsidR="004E70B4" w:rsidRDefault="004E70B4" w:rsidP="004E70B4">
      <w:pPr>
        <w:spacing w:after="0" w:line="276" w:lineRule="auto"/>
        <w:ind w:left="0"/>
        <w:rPr>
          <w:rFonts w:ascii="Times New Roman" w:hAnsi="Times New Roman" w:cs="Times New Roman"/>
          <w:sz w:val="24"/>
          <w:szCs w:val="24"/>
        </w:rPr>
      </w:pPr>
      <w:r w:rsidRPr="004E70B4">
        <w:rPr>
          <w:rFonts w:ascii="Times New Roman" w:hAnsi="Times New Roman" w:cs="Times New Roman"/>
          <w:noProof/>
          <w:sz w:val="24"/>
          <w:szCs w:val="24"/>
          <w:lang w:eastAsia="sk-SK"/>
        </w:rPr>
        <w:drawing>
          <wp:inline distT="0" distB="0" distL="0" distR="0">
            <wp:extent cx="1638300" cy="1114425"/>
            <wp:effectExtent l="19050" t="0" r="0" b="0"/>
            <wp:docPr id="3" name="Obrázok 3" descr="páka.jpg"/>
            <wp:cNvGraphicFramePr/>
            <a:graphic xmlns:a="http://schemas.openxmlformats.org/drawingml/2006/main">
              <a:graphicData uri="http://schemas.openxmlformats.org/drawingml/2006/picture">
                <pic:pic xmlns:pic="http://schemas.openxmlformats.org/drawingml/2006/picture">
                  <pic:nvPicPr>
                    <pic:cNvPr id="10" name="Obrázek 9" descr="páka.jpg"/>
                    <pic:cNvPicPr>
                      <a:picLocks noChangeAspect="1"/>
                    </pic:cNvPicPr>
                  </pic:nvPicPr>
                  <pic:blipFill>
                    <a:blip r:embed="rId5"/>
                    <a:stretch>
                      <a:fillRect/>
                    </a:stretch>
                  </pic:blipFill>
                  <pic:spPr>
                    <a:xfrm>
                      <a:off x="0" y="0"/>
                      <a:ext cx="1638288" cy="1114417"/>
                    </a:xfrm>
                    <a:prstGeom prst="rect">
                      <a:avLst/>
                    </a:prstGeom>
                  </pic:spPr>
                </pic:pic>
              </a:graphicData>
            </a:graphic>
          </wp:inline>
        </w:drawing>
      </w:r>
      <w:r>
        <w:rPr>
          <w:rFonts w:ascii="Times New Roman" w:hAnsi="Times New Roman" w:cs="Times New Roman"/>
          <w:sz w:val="24"/>
          <w:szCs w:val="24"/>
        </w:rPr>
        <w:t xml:space="preserve">     </w:t>
      </w:r>
      <w:r w:rsidRPr="004E70B4">
        <w:rPr>
          <w:rFonts w:ascii="Times New Roman" w:hAnsi="Times New Roman" w:cs="Times New Roman"/>
          <w:noProof/>
          <w:sz w:val="24"/>
          <w:szCs w:val="24"/>
          <w:lang w:eastAsia="sk-SK"/>
        </w:rPr>
        <w:drawing>
          <wp:inline distT="0" distB="0" distL="0" distR="0">
            <wp:extent cx="1304925" cy="1114425"/>
            <wp:effectExtent l="19050" t="0" r="9525" b="0"/>
            <wp:docPr id="4" name="Obrázok 4" descr="kladkostroj.png"/>
            <wp:cNvGraphicFramePr/>
            <a:graphic xmlns:a="http://schemas.openxmlformats.org/drawingml/2006/main">
              <a:graphicData uri="http://schemas.openxmlformats.org/drawingml/2006/picture">
                <pic:pic xmlns:pic="http://schemas.openxmlformats.org/drawingml/2006/picture">
                  <pic:nvPicPr>
                    <pic:cNvPr id="6" name="Obrázek 5" descr="kladkostroj.png"/>
                    <pic:cNvPicPr>
                      <a:picLocks noChangeAspect="1"/>
                    </pic:cNvPicPr>
                  </pic:nvPicPr>
                  <pic:blipFill>
                    <a:blip r:embed="rId6"/>
                    <a:stretch>
                      <a:fillRect/>
                    </a:stretch>
                  </pic:blipFill>
                  <pic:spPr>
                    <a:xfrm>
                      <a:off x="0" y="0"/>
                      <a:ext cx="1304934" cy="1114433"/>
                    </a:xfrm>
                    <a:prstGeom prst="rect">
                      <a:avLst/>
                    </a:prstGeom>
                  </pic:spPr>
                </pic:pic>
              </a:graphicData>
            </a:graphic>
          </wp:inline>
        </w:drawing>
      </w:r>
    </w:p>
    <w:p w:rsidR="004E70B4" w:rsidRDefault="004E70B4" w:rsidP="004E70B4">
      <w:pPr>
        <w:spacing w:after="0" w:line="276" w:lineRule="auto"/>
        <w:ind w:left="0"/>
        <w:rPr>
          <w:rFonts w:ascii="Times New Roman" w:hAnsi="Times New Roman" w:cs="Times New Roman"/>
          <w:sz w:val="24"/>
          <w:szCs w:val="24"/>
        </w:rPr>
      </w:pPr>
    </w:p>
    <w:p w:rsidR="004E70B4" w:rsidRDefault="004E70B4" w:rsidP="004E70B4">
      <w:pPr>
        <w:spacing w:after="0" w:line="276" w:lineRule="auto"/>
        <w:ind w:left="0"/>
        <w:rPr>
          <w:rFonts w:ascii="Times New Roman" w:hAnsi="Times New Roman" w:cs="Times New Roman"/>
          <w:sz w:val="24"/>
          <w:szCs w:val="24"/>
        </w:rPr>
      </w:pPr>
      <w:r>
        <w:rPr>
          <w:rFonts w:ascii="Times New Roman" w:hAnsi="Times New Roman" w:cs="Times New Roman"/>
          <w:sz w:val="24"/>
          <w:szCs w:val="24"/>
        </w:rPr>
        <w:t>NAKLONENÁ ROVINA</w:t>
      </w:r>
    </w:p>
    <w:p w:rsidR="004E70B4" w:rsidRPr="004E70B4" w:rsidRDefault="004E70B4" w:rsidP="004E70B4">
      <w:pPr>
        <w:spacing w:after="0" w:line="276" w:lineRule="auto"/>
        <w:ind w:left="0"/>
        <w:rPr>
          <w:rFonts w:ascii="Times New Roman" w:hAnsi="Times New Roman" w:cs="Times New Roman"/>
          <w:bCs/>
          <w:sz w:val="24"/>
          <w:szCs w:val="24"/>
        </w:rPr>
      </w:pPr>
      <w:r w:rsidRPr="004E70B4">
        <w:rPr>
          <w:rFonts w:ascii="Times New Roman" w:hAnsi="Times New Roman" w:cs="Times New Roman"/>
          <w:bCs/>
          <w:sz w:val="24"/>
          <w:szCs w:val="24"/>
        </w:rPr>
        <w:t>Ak porovnáme prácu vykonanú ťahaním telesa po naklonenej rovine s prácou, ktorá sa vykonala pri dvíhaní telesa nahor do tej istej výšky, ako je výška naklonenej roviny, tak obe majú rovnakú veľkosť. Na naklonenej rovine však pôsobíme menšou silou po dlhšej dráhe.</w:t>
      </w:r>
    </w:p>
    <w:p w:rsidR="004E70B4" w:rsidRPr="004E70B4" w:rsidRDefault="004E70B4" w:rsidP="004E70B4">
      <w:pPr>
        <w:spacing w:after="0" w:line="276" w:lineRule="auto"/>
        <w:ind w:left="0"/>
        <w:jc w:val="left"/>
        <w:rPr>
          <w:rFonts w:ascii="Times New Roman" w:hAnsi="Times New Roman" w:cs="Times New Roman"/>
          <w:sz w:val="24"/>
          <w:szCs w:val="24"/>
        </w:rPr>
      </w:pPr>
      <w:r w:rsidRPr="004E70B4">
        <w:rPr>
          <w:rFonts w:ascii="Times New Roman" w:hAnsi="Times New Roman" w:cs="Times New Roman"/>
          <w:bCs/>
          <w:sz w:val="24"/>
          <w:szCs w:val="24"/>
        </w:rPr>
        <w:t>Vyjadrené matematicky</w:t>
      </w:r>
      <w:r w:rsidRPr="004E70B4">
        <w:rPr>
          <w:rFonts w:ascii="Times New Roman" w:hAnsi="Times New Roman" w:cs="Times New Roman"/>
          <w:sz w:val="24"/>
          <w:szCs w:val="24"/>
        </w:rPr>
        <w:t>:</w:t>
      </w:r>
    </w:p>
    <w:p w:rsidR="004E70B4" w:rsidRDefault="004E70B4" w:rsidP="004E70B4">
      <w:pPr>
        <w:spacing w:after="0" w:line="276" w:lineRule="auto"/>
        <w:ind w:left="0"/>
        <w:jc w:val="left"/>
        <w:rPr>
          <w:rFonts w:ascii="Times New Roman" w:hAnsi="Times New Roman" w:cs="Times New Roman"/>
          <w:b/>
          <w:bCs/>
          <w:i/>
          <w:iCs/>
          <w:sz w:val="24"/>
          <w:szCs w:val="24"/>
        </w:rPr>
      </w:pPr>
      <w:r w:rsidRPr="004E70B4">
        <w:rPr>
          <w:rFonts w:ascii="Times New Roman" w:hAnsi="Times New Roman" w:cs="Times New Roman"/>
          <w:sz w:val="24"/>
          <w:szCs w:val="24"/>
        </w:rPr>
        <w:t xml:space="preserve"> </w:t>
      </w:r>
      <w:r>
        <w:rPr>
          <w:rFonts w:ascii="Times New Roman" w:hAnsi="Times New Roman" w:cs="Times New Roman"/>
          <w:b/>
          <w:bCs/>
          <w:i/>
          <w:iCs/>
          <w:sz w:val="24"/>
          <w:szCs w:val="24"/>
        </w:rPr>
        <w:t xml:space="preserve">F. </w:t>
      </w:r>
      <w:r w:rsidRPr="004E70B4">
        <w:rPr>
          <w:rFonts w:ascii="Times New Roman" w:hAnsi="Times New Roman" w:cs="Times New Roman"/>
          <w:b/>
          <w:bCs/>
          <w:i/>
          <w:iCs/>
          <w:sz w:val="24"/>
          <w:szCs w:val="24"/>
        </w:rPr>
        <w:t xml:space="preserve">s = </w:t>
      </w:r>
      <w:proofErr w:type="spellStart"/>
      <w:r w:rsidRPr="004E70B4">
        <w:rPr>
          <w:rFonts w:ascii="Times New Roman" w:hAnsi="Times New Roman" w:cs="Times New Roman"/>
          <w:b/>
          <w:bCs/>
          <w:i/>
          <w:iCs/>
          <w:sz w:val="24"/>
          <w:szCs w:val="24"/>
        </w:rPr>
        <w:t>F</w:t>
      </w:r>
      <w:r w:rsidRPr="004E70B4">
        <w:rPr>
          <w:rFonts w:ascii="Times New Roman" w:hAnsi="Times New Roman" w:cs="Times New Roman"/>
          <w:b/>
          <w:bCs/>
          <w:i/>
          <w:iCs/>
          <w:sz w:val="24"/>
          <w:szCs w:val="24"/>
          <w:vertAlign w:val="subscript"/>
        </w:rPr>
        <w:t>g</w:t>
      </w:r>
      <w:proofErr w:type="spellEnd"/>
      <w:r w:rsidRPr="004E70B4">
        <w:rPr>
          <w:rFonts w:ascii="Times New Roman" w:hAnsi="Times New Roman" w:cs="Times New Roman"/>
          <w:b/>
          <w:bCs/>
          <w:i/>
          <w:iCs/>
          <w:sz w:val="24"/>
          <w:szCs w:val="24"/>
          <w:vertAlign w:val="subscript"/>
        </w:rPr>
        <w:t xml:space="preserve"> </w:t>
      </w:r>
      <w:r>
        <w:rPr>
          <w:rFonts w:ascii="Times New Roman" w:hAnsi="Times New Roman" w:cs="Times New Roman"/>
          <w:b/>
          <w:bCs/>
          <w:i/>
          <w:iCs/>
          <w:sz w:val="24"/>
          <w:szCs w:val="24"/>
          <w:vertAlign w:val="subscript"/>
        </w:rPr>
        <w:t xml:space="preserve">. </w:t>
      </w:r>
      <w:r>
        <w:rPr>
          <w:rFonts w:ascii="Times New Roman" w:hAnsi="Times New Roman" w:cs="Times New Roman"/>
          <w:b/>
          <w:bCs/>
          <w:i/>
          <w:iCs/>
          <w:sz w:val="24"/>
          <w:szCs w:val="24"/>
        </w:rPr>
        <w:t xml:space="preserve">h       </w:t>
      </w:r>
      <w:r w:rsidRPr="004E70B4">
        <w:rPr>
          <w:rFonts w:ascii="Times New Roman" w:hAnsi="Times New Roman" w:cs="Times New Roman"/>
          <w:b/>
          <w:bCs/>
          <w:i/>
          <w:iCs/>
          <w:sz w:val="24"/>
          <w:szCs w:val="24"/>
        </w:rPr>
        <w:t xml:space="preserve">   W</w:t>
      </w:r>
      <w:r w:rsidRPr="004E70B4">
        <w:rPr>
          <w:rFonts w:ascii="Times New Roman" w:hAnsi="Times New Roman" w:cs="Times New Roman"/>
          <w:b/>
          <w:bCs/>
          <w:i/>
          <w:iCs/>
          <w:sz w:val="24"/>
          <w:szCs w:val="24"/>
          <w:vertAlign w:val="subscript"/>
        </w:rPr>
        <w:t>1</w:t>
      </w:r>
      <w:r w:rsidRPr="004E70B4">
        <w:rPr>
          <w:rFonts w:ascii="Times New Roman" w:hAnsi="Times New Roman" w:cs="Times New Roman"/>
          <w:b/>
          <w:bCs/>
          <w:i/>
          <w:iCs/>
          <w:sz w:val="24"/>
          <w:szCs w:val="24"/>
        </w:rPr>
        <w:t xml:space="preserve"> = W</w:t>
      </w:r>
      <w:r w:rsidRPr="004E70B4">
        <w:rPr>
          <w:rFonts w:ascii="Times New Roman" w:hAnsi="Times New Roman" w:cs="Times New Roman"/>
          <w:b/>
          <w:bCs/>
          <w:i/>
          <w:iCs/>
          <w:sz w:val="24"/>
          <w:szCs w:val="24"/>
          <w:vertAlign w:val="subscript"/>
        </w:rPr>
        <w:t>2</w:t>
      </w:r>
    </w:p>
    <w:p w:rsidR="004E70B4" w:rsidRDefault="004E70B4" w:rsidP="004E70B4">
      <w:pPr>
        <w:spacing w:after="0" w:line="276" w:lineRule="auto"/>
        <w:ind w:left="0"/>
        <w:rPr>
          <w:rFonts w:ascii="Times New Roman" w:hAnsi="Times New Roman" w:cs="Times New Roman"/>
          <w:bCs/>
          <w:iCs/>
          <w:sz w:val="24"/>
          <w:szCs w:val="24"/>
        </w:rPr>
      </w:pPr>
    </w:p>
    <w:p w:rsidR="004E70B4" w:rsidRDefault="004E70B4" w:rsidP="004E70B4">
      <w:pPr>
        <w:spacing w:after="0" w:line="276" w:lineRule="auto"/>
        <w:ind w:left="0"/>
        <w:rPr>
          <w:rFonts w:ascii="Times New Roman" w:hAnsi="Times New Roman" w:cs="Times New Roman"/>
          <w:bCs/>
          <w:iCs/>
          <w:sz w:val="24"/>
          <w:szCs w:val="24"/>
        </w:rPr>
      </w:pPr>
      <w:r>
        <w:rPr>
          <w:rFonts w:ascii="Times New Roman" w:hAnsi="Times New Roman" w:cs="Times New Roman"/>
          <w:bCs/>
          <w:iCs/>
          <w:sz w:val="24"/>
          <w:szCs w:val="24"/>
        </w:rPr>
        <w:t>PEVNÁ KLADKA</w:t>
      </w:r>
    </w:p>
    <w:p w:rsidR="004E70B4" w:rsidRDefault="004E70B4" w:rsidP="004E70B4">
      <w:pPr>
        <w:spacing w:after="0" w:line="276" w:lineRule="auto"/>
        <w:ind w:left="0"/>
        <w:rPr>
          <w:rFonts w:ascii="Times New Roman" w:hAnsi="Times New Roman" w:cs="Times New Roman"/>
          <w:sz w:val="24"/>
          <w:szCs w:val="24"/>
        </w:rPr>
      </w:pPr>
      <w:r w:rsidRPr="004E70B4">
        <w:rPr>
          <w:rFonts w:ascii="Times New Roman" w:hAnsi="Times New Roman" w:cs="Times New Roman"/>
          <w:sz w:val="24"/>
          <w:szCs w:val="24"/>
        </w:rPr>
        <w:t>je koleso, ktoré sa otáča okolo pevnej osi a má po obvode žľab pre lano. Na jednom konci lana je upevnený náklad, ktorý chceme zdvihnúť, a na jeho opačnom konci ťaháme náklad silou</w:t>
      </w:r>
      <w:r>
        <w:rPr>
          <w:rFonts w:ascii="Times New Roman" w:hAnsi="Times New Roman" w:cs="Times New Roman"/>
          <w:sz w:val="24"/>
          <w:szCs w:val="24"/>
        </w:rPr>
        <w:t>.</w:t>
      </w:r>
    </w:p>
    <w:p w:rsidR="004E70B4" w:rsidRDefault="004E70B4" w:rsidP="004E70B4">
      <w:pPr>
        <w:spacing w:after="0" w:line="276" w:lineRule="auto"/>
        <w:ind w:left="0"/>
        <w:rPr>
          <w:rFonts w:ascii="Times New Roman" w:hAnsi="Times New Roman" w:cs="Times New Roman"/>
          <w:sz w:val="24"/>
          <w:szCs w:val="24"/>
        </w:rPr>
      </w:pPr>
      <w:r w:rsidRPr="004E70B4">
        <w:rPr>
          <w:rFonts w:ascii="Times New Roman" w:hAnsi="Times New Roman" w:cs="Times New Roman"/>
          <w:noProof/>
          <w:sz w:val="24"/>
          <w:szCs w:val="24"/>
          <w:lang w:eastAsia="sk-SK"/>
        </w:rPr>
        <w:drawing>
          <wp:inline distT="0" distB="0" distL="0" distR="0">
            <wp:extent cx="1524000" cy="1466850"/>
            <wp:effectExtent l="19050" t="0" r="0" b="0"/>
            <wp:docPr id="5" name="Obrázok 5" descr="pevná kl.png"/>
            <wp:cNvGraphicFramePr/>
            <a:graphic xmlns:a="http://schemas.openxmlformats.org/drawingml/2006/main">
              <a:graphicData uri="http://schemas.openxmlformats.org/drawingml/2006/picture">
                <pic:pic xmlns:pic="http://schemas.openxmlformats.org/drawingml/2006/picture">
                  <pic:nvPicPr>
                    <pic:cNvPr id="6" name="Zástupný symbol pro obsah 5" descr="pevná kl.png"/>
                    <pic:cNvPicPr>
                      <a:picLocks noGrp="1" noChangeAspect="1"/>
                    </pic:cNvPicPr>
                  </pic:nvPicPr>
                  <pic:blipFill>
                    <a:blip r:embed="rId7"/>
                    <a:srcRect l="48595"/>
                    <a:stretch>
                      <a:fillRect/>
                    </a:stretch>
                  </pic:blipFill>
                  <pic:spPr>
                    <a:xfrm>
                      <a:off x="0" y="0"/>
                      <a:ext cx="1524000" cy="1466850"/>
                    </a:xfrm>
                    <a:prstGeom prst="rect">
                      <a:avLst/>
                    </a:prstGeom>
                  </pic:spPr>
                </pic:pic>
              </a:graphicData>
            </a:graphic>
          </wp:inline>
        </w:drawing>
      </w:r>
    </w:p>
    <w:p w:rsidR="00C54558" w:rsidRPr="004E70B4" w:rsidRDefault="004E70B4" w:rsidP="004E70B4">
      <w:pPr>
        <w:spacing w:after="0" w:line="276" w:lineRule="auto"/>
        <w:ind w:left="0"/>
        <w:rPr>
          <w:rFonts w:ascii="Times New Roman" w:hAnsi="Times New Roman" w:cs="Times New Roman"/>
          <w:sz w:val="24"/>
          <w:szCs w:val="24"/>
        </w:rPr>
      </w:pPr>
      <w:r w:rsidRPr="004E70B4">
        <w:rPr>
          <w:rFonts w:ascii="Times New Roman" w:hAnsi="Times New Roman" w:cs="Times New Roman"/>
          <w:bCs/>
          <w:sz w:val="24"/>
          <w:szCs w:val="24"/>
        </w:rPr>
        <w:t xml:space="preserve">Pri dvíhaní telesa pomocou pevnej kladky vykonáme rovnako veľkú prácu,  ako by sme ju vykonali pri jeho zdvihnutí do rovnakej výšky bez jej použitia. </w:t>
      </w:r>
    </w:p>
    <w:p w:rsidR="00C54558" w:rsidRPr="004E70B4" w:rsidRDefault="004E70B4" w:rsidP="004E70B4">
      <w:pPr>
        <w:spacing w:after="0" w:line="276" w:lineRule="auto"/>
        <w:ind w:left="0"/>
        <w:rPr>
          <w:rFonts w:ascii="Times New Roman" w:hAnsi="Times New Roman" w:cs="Times New Roman"/>
          <w:sz w:val="24"/>
          <w:szCs w:val="24"/>
        </w:rPr>
      </w:pPr>
      <w:r w:rsidRPr="004E70B4">
        <w:rPr>
          <w:rFonts w:ascii="Times New Roman" w:hAnsi="Times New Roman" w:cs="Times New Roman"/>
          <w:sz w:val="24"/>
          <w:szCs w:val="24"/>
        </w:rPr>
        <w:t>Predmety je ľahšie ťahať ako dvíhať. Sila, ktorá je potrebná na dvíhanie predmetu kolmo hore a na jeho ťahanie pomocou kladky, je rovnako veľká, zmena je len v smere jej pôsobenia.</w:t>
      </w:r>
    </w:p>
    <w:p w:rsidR="00C54558" w:rsidRDefault="004E70B4" w:rsidP="004E70B4">
      <w:pPr>
        <w:spacing w:after="0" w:line="276" w:lineRule="auto"/>
        <w:ind w:left="0"/>
        <w:rPr>
          <w:rFonts w:ascii="Times New Roman" w:hAnsi="Times New Roman" w:cs="Times New Roman"/>
          <w:sz w:val="24"/>
          <w:szCs w:val="24"/>
        </w:rPr>
      </w:pPr>
      <w:r w:rsidRPr="004E70B4">
        <w:rPr>
          <w:rFonts w:ascii="Times New Roman" w:hAnsi="Times New Roman" w:cs="Times New Roman"/>
          <w:sz w:val="24"/>
          <w:szCs w:val="24"/>
        </w:rPr>
        <w:t xml:space="preserve">Pevnú kladku možno vidieť pri stavbách, v posilňovacích zariadeniach a býva súčasťou  strojových zariadení. </w:t>
      </w:r>
    </w:p>
    <w:p w:rsidR="004E70B4" w:rsidRPr="004E70B4" w:rsidRDefault="004E70B4" w:rsidP="004E70B4">
      <w:pPr>
        <w:spacing w:after="0" w:line="276" w:lineRule="auto"/>
        <w:ind w:left="0"/>
        <w:rPr>
          <w:rFonts w:ascii="Times New Roman" w:hAnsi="Times New Roman" w:cs="Times New Roman"/>
          <w:sz w:val="24"/>
          <w:szCs w:val="24"/>
        </w:rPr>
      </w:pPr>
    </w:p>
    <w:p w:rsidR="004E70B4" w:rsidRPr="004E70B4" w:rsidRDefault="004E70B4" w:rsidP="004E70B4">
      <w:pPr>
        <w:spacing w:after="0" w:line="276" w:lineRule="auto"/>
        <w:ind w:left="0"/>
        <w:rPr>
          <w:rFonts w:ascii="Times New Roman" w:hAnsi="Times New Roman" w:cs="Times New Roman"/>
          <w:sz w:val="24"/>
          <w:szCs w:val="24"/>
        </w:rPr>
      </w:pPr>
    </w:p>
    <w:sectPr w:rsidR="004E70B4" w:rsidRPr="004E70B4" w:rsidSect="002645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4A63"/>
    <w:multiLevelType w:val="hybridMultilevel"/>
    <w:tmpl w:val="F0EE9A88"/>
    <w:lvl w:ilvl="0" w:tplc="EAB49902">
      <w:start w:val="1"/>
      <w:numFmt w:val="bullet"/>
      <w:lvlText w:val="•"/>
      <w:lvlJc w:val="left"/>
      <w:pPr>
        <w:tabs>
          <w:tab w:val="num" w:pos="720"/>
        </w:tabs>
        <w:ind w:left="720" w:hanging="360"/>
      </w:pPr>
      <w:rPr>
        <w:rFonts w:ascii="Arial" w:hAnsi="Arial" w:hint="default"/>
      </w:rPr>
    </w:lvl>
    <w:lvl w:ilvl="1" w:tplc="4BB85EE0" w:tentative="1">
      <w:start w:val="1"/>
      <w:numFmt w:val="bullet"/>
      <w:lvlText w:val="•"/>
      <w:lvlJc w:val="left"/>
      <w:pPr>
        <w:tabs>
          <w:tab w:val="num" w:pos="1440"/>
        </w:tabs>
        <w:ind w:left="1440" w:hanging="360"/>
      </w:pPr>
      <w:rPr>
        <w:rFonts w:ascii="Arial" w:hAnsi="Arial" w:hint="default"/>
      </w:rPr>
    </w:lvl>
    <w:lvl w:ilvl="2" w:tplc="1B3A0766" w:tentative="1">
      <w:start w:val="1"/>
      <w:numFmt w:val="bullet"/>
      <w:lvlText w:val="•"/>
      <w:lvlJc w:val="left"/>
      <w:pPr>
        <w:tabs>
          <w:tab w:val="num" w:pos="2160"/>
        </w:tabs>
        <w:ind w:left="2160" w:hanging="360"/>
      </w:pPr>
      <w:rPr>
        <w:rFonts w:ascii="Arial" w:hAnsi="Arial" w:hint="default"/>
      </w:rPr>
    </w:lvl>
    <w:lvl w:ilvl="3" w:tplc="125E0690" w:tentative="1">
      <w:start w:val="1"/>
      <w:numFmt w:val="bullet"/>
      <w:lvlText w:val="•"/>
      <w:lvlJc w:val="left"/>
      <w:pPr>
        <w:tabs>
          <w:tab w:val="num" w:pos="2880"/>
        </w:tabs>
        <w:ind w:left="2880" w:hanging="360"/>
      </w:pPr>
      <w:rPr>
        <w:rFonts w:ascii="Arial" w:hAnsi="Arial" w:hint="default"/>
      </w:rPr>
    </w:lvl>
    <w:lvl w:ilvl="4" w:tplc="4582E4BC" w:tentative="1">
      <w:start w:val="1"/>
      <w:numFmt w:val="bullet"/>
      <w:lvlText w:val="•"/>
      <w:lvlJc w:val="left"/>
      <w:pPr>
        <w:tabs>
          <w:tab w:val="num" w:pos="3600"/>
        </w:tabs>
        <w:ind w:left="3600" w:hanging="360"/>
      </w:pPr>
      <w:rPr>
        <w:rFonts w:ascii="Arial" w:hAnsi="Arial" w:hint="default"/>
      </w:rPr>
    </w:lvl>
    <w:lvl w:ilvl="5" w:tplc="80966092" w:tentative="1">
      <w:start w:val="1"/>
      <w:numFmt w:val="bullet"/>
      <w:lvlText w:val="•"/>
      <w:lvlJc w:val="left"/>
      <w:pPr>
        <w:tabs>
          <w:tab w:val="num" w:pos="4320"/>
        </w:tabs>
        <w:ind w:left="4320" w:hanging="360"/>
      </w:pPr>
      <w:rPr>
        <w:rFonts w:ascii="Arial" w:hAnsi="Arial" w:hint="default"/>
      </w:rPr>
    </w:lvl>
    <w:lvl w:ilvl="6" w:tplc="4C1C4692" w:tentative="1">
      <w:start w:val="1"/>
      <w:numFmt w:val="bullet"/>
      <w:lvlText w:val="•"/>
      <w:lvlJc w:val="left"/>
      <w:pPr>
        <w:tabs>
          <w:tab w:val="num" w:pos="5040"/>
        </w:tabs>
        <w:ind w:left="5040" w:hanging="360"/>
      </w:pPr>
      <w:rPr>
        <w:rFonts w:ascii="Arial" w:hAnsi="Arial" w:hint="default"/>
      </w:rPr>
    </w:lvl>
    <w:lvl w:ilvl="7" w:tplc="9DCAF87A" w:tentative="1">
      <w:start w:val="1"/>
      <w:numFmt w:val="bullet"/>
      <w:lvlText w:val="•"/>
      <w:lvlJc w:val="left"/>
      <w:pPr>
        <w:tabs>
          <w:tab w:val="num" w:pos="5760"/>
        </w:tabs>
        <w:ind w:left="5760" w:hanging="360"/>
      </w:pPr>
      <w:rPr>
        <w:rFonts w:ascii="Arial" w:hAnsi="Arial" w:hint="default"/>
      </w:rPr>
    </w:lvl>
    <w:lvl w:ilvl="8" w:tplc="FF00451A" w:tentative="1">
      <w:start w:val="1"/>
      <w:numFmt w:val="bullet"/>
      <w:lvlText w:val="•"/>
      <w:lvlJc w:val="left"/>
      <w:pPr>
        <w:tabs>
          <w:tab w:val="num" w:pos="6480"/>
        </w:tabs>
        <w:ind w:left="6480" w:hanging="360"/>
      </w:pPr>
      <w:rPr>
        <w:rFonts w:ascii="Arial" w:hAnsi="Arial" w:hint="default"/>
      </w:rPr>
    </w:lvl>
  </w:abstractNum>
  <w:abstractNum w:abstractNumId="1">
    <w:nsid w:val="2AF1095A"/>
    <w:multiLevelType w:val="hybridMultilevel"/>
    <w:tmpl w:val="C5DAC6CA"/>
    <w:lvl w:ilvl="0" w:tplc="D7C2CC82">
      <w:start w:val="1"/>
      <w:numFmt w:val="bullet"/>
      <w:lvlText w:val=""/>
      <w:lvlJc w:val="left"/>
      <w:pPr>
        <w:tabs>
          <w:tab w:val="num" w:pos="720"/>
        </w:tabs>
        <w:ind w:left="720" w:hanging="360"/>
      </w:pPr>
      <w:rPr>
        <w:rFonts w:ascii="Wingdings" w:hAnsi="Wingdings" w:hint="default"/>
      </w:rPr>
    </w:lvl>
    <w:lvl w:ilvl="1" w:tplc="0CE2BA46" w:tentative="1">
      <w:start w:val="1"/>
      <w:numFmt w:val="bullet"/>
      <w:lvlText w:val=""/>
      <w:lvlJc w:val="left"/>
      <w:pPr>
        <w:tabs>
          <w:tab w:val="num" w:pos="1440"/>
        </w:tabs>
        <w:ind w:left="1440" w:hanging="360"/>
      </w:pPr>
      <w:rPr>
        <w:rFonts w:ascii="Wingdings" w:hAnsi="Wingdings" w:hint="default"/>
      </w:rPr>
    </w:lvl>
    <w:lvl w:ilvl="2" w:tplc="B6A8D040" w:tentative="1">
      <w:start w:val="1"/>
      <w:numFmt w:val="bullet"/>
      <w:lvlText w:val=""/>
      <w:lvlJc w:val="left"/>
      <w:pPr>
        <w:tabs>
          <w:tab w:val="num" w:pos="2160"/>
        </w:tabs>
        <w:ind w:left="2160" w:hanging="360"/>
      </w:pPr>
      <w:rPr>
        <w:rFonts w:ascii="Wingdings" w:hAnsi="Wingdings" w:hint="default"/>
      </w:rPr>
    </w:lvl>
    <w:lvl w:ilvl="3" w:tplc="DD860304" w:tentative="1">
      <w:start w:val="1"/>
      <w:numFmt w:val="bullet"/>
      <w:lvlText w:val=""/>
      <w:lvlJc w:val="left"/>
      <w:pPr>
        <w:tabs>
          <w:tab w:val="num" w:pos="2880"/>
        </w:tabs>
        <w:ind w:left="2880" w:hanging="360"/>
      </w:pPr>
      <w:rPr>
        <w:rFonts w:ascii="Wingdings" w:hAnsi="Wingdings" w:hint="default"/>
      </w:rPr>
    </w:lvl>
    <w:lvl w:ilvl="4" w:tplc="07A6DCAC" w:tentative="1">
      <w:start w:val="1"/>
      <w:numFmt w:val="bullet"/>
      <w:lvlText w:val=""/>
      <w:lvlJc w:val="left"/>
      <w:pPr>
        <w:tabs>
          <w:tab w:val="num" w:pos="3600"/>
        </w:tabs>
        <w:ind w:left="3600" w:hanging="360"/>
      </w:pPr>
      <w:rPr>
        <w:rFonts w:ascii="Wingdings" w:hAnsi="Wingdings" w:hint="default"/>
      </w:rPr>
    </w:lvl>
    <w:lvl w:ilvl="5" w:tplc="58DA1B06" w:tentative="1">
      <w:start w:val="1"/>
      <w:numFmt w:val="bullet"/>
      <w:lvlText w:val=""/>
      <w:lvlJc w:val="left"/>
      <w:pPr>
        <w:tabs>
          <w:tab w:val="num" w:pos="4320"/>
        </w:tabs>
        <w:ind w:left="4320" w:hanging="360"/>
      </w:pPr>
      <w:rPr>
        <w:rFonts w:ascii="Wingdings" w:hAnsi="Wingdings" w:hint="default"/>
      </w:rPr>
    </w:lvl>
    <w:lvl w:ilvl="6" w:tplc="354AE628" w:tentative="1">
      <w:start w:val="1"/>
      <w:numFmt w:val="bullet"/>
      <w:lvlText w:val=""/>
      <w:lvlJc w:val="left"/>
      <w:pPr>
        <w:tabs>
          <w:tab w:val="num" w:pos="5040"/>
        </w:tabs>
        <w:ind w:left="5040" w:hanging="360"/>
      </w:pPr>
      <w:rPr>
        <w:rFonts w:ascii="Wingdings" w:hAnsi="Wingdings" w:hint="default"/>
      </w:rPr>
    </w:lvl>
    <w:lvl w:ilvl="7" w:tplc="07BCFEAC" w:tentative="1">
      <w:start w:val="1"/>
      <w:numFmt w:val="bullet"/>
      <w:lvlText w:val=""/>
      <w:lvlJc w:val="left"/>
      <w:pPr>
        <w:tabs>
          <w:tab w:val="num" w:pos="5760"/>
        </w:tabs>
        <w:ind w:left="5760" w:hanging="360"/>
      </w:pPr>
      <w:rPr>
        <w:rFonts w:ascii="Wingdings" w:hAnsi="Wingdings" w:hint="default"/>
      </w:rPr>
    </w:lvl>
    <w:lvl w:ilvl="8" w:tplc="9C6424C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70B4"/>
    <w:rsid w:val="002645C8"/>
    <w:rsid w:val="002B0B15"/>
    <w:rsid w:val="00312CFE"/>
    <w:rsid w:val="004E70B4"/>
    <w:rsid w:val="0074641A"/>
    <w:rsid w:val="00C54558"/>
    <w:rsid w:val="00F229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45C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E70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E7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20172">
      <w:bodyDiv w:val="1"/>
      <w:marLeft w:val="0"/>
      <w:marRight w:val="0"/>
      <w:marTop w:val="0"/>
      <w:marBottom w:val="0"/>
      <w:divBdr>
        <w:top w:val="none" w:sz="0" w:space="0" w:color="auto"/>
        <w:left w:val="none" w:sz="0" w:space="0" w:color="auto"/>
        <w:bottom w:val="none" w:sz="0" w:space="0" w:color="auto"/>
        <w:right w:val="none" w:sz="0" w:space="0" w:color="auto"/>
      </w:divBdr>
      <w:divsChild>
        <w:div w:id="782727320">
          <w:marLeft w:val="547"/>
          <w:marRight w:val="0"/>
          <w:marTop w:val="154"/>
          <w:marBottom w:val="0"/>
          <w:divBdr>
            <w:top w:val="none" w:sz="0" w:space="0" w:color="auto"/>
            <w:left w:val="none" w:sz="0" w:space="0" w:color="auto"/>
            <w:bottom w:val="none" w:sz="0" w:space="0" w:color="auto"/>
            <w:right w:val="none" w:sz="0" w:space="0" w:color="auto"/>
          </w:divBdr>
        </w:div>
      </w:divsChild>
    </w:div>
    <w:div w:id="251398384">
      <w:bodyDiv w:val="1"/>
      <w:marLeft w:val="0"/>
      <w:marRight w:val="0"/>
      <w:marTop w:val="0"/>
      <w:marBottom w:val="0"/>
      <w:divBdr>
        <w:top w:val="none" w:sz="0" w:space="0" w:color="auto"/>
        <w:left w:val="none" w:sz="0" w:space="0" w:color="auto"/>
        <w:bottom w:val="none" w:sz="0" w:space="0" w:color="auto"/>
        <w:right w:val="none" w:sz="0" w:space="0" w:color="auto"/>
      </w:divBdr>
      <w:divsChild>
        <w:div w:id="456871182">
          <w:marLeft w:val="547"/>
          <w:marRight w:val="0"/>
          <w:marTop w:val="154"/>
          <w:marBottom w:val="0"/>
          <w:divBdr>
            <w:top w:val="none" w:sz="0" w:space="0" w:color="auto"/>
            <w:left w:val="none" w:sz="0" w:space="0" w:color="auto"/>
            <w:bottom w:val="none" w:sz="0" w:space="0" w:color="auto"/>
            <w:right w:val="none" w:sz="0" w:space="0" w:color="auto"/>
          </w:divBdr>
        </w:div>
        <w:div w:id="1036469501">
          <w:marLeft w:val="547"/>
          <w:marRight w:val="0"/>
          <w:marTop w:val="154"/>
          <w:marBottom w:val="0"/>
          <w:divBdr>
            <w:top w:val="none" w:sz="0" w:space="0" w:color="auto"/>
            <w:left w:val="none" w:sz="0" w:space="0" w:color="auto"/>
            <w:bottom w:val="none" w:sz="0" w:space="0" w:color="auto"/>
            <w:right w:val="none" w:sz="0" w:space="0" w:color="auto"/>
          </w:divBdr>
        </w:div>
        <w:div w:id="1051686710">
          <w:marLeft w:val="547"/>
          <w:marRight w:val="0"/>
          <w:marTop w:val="154"/>
          <w:marBottom w:val="0"/>
          <w:divBdr>
            <w:top w:val="none" w:sz="0" w:space="0" w:color="auto"/>
            <w:left w:val="none" w:sz="0" w:space="0" w:color="auto"/>
            <w:bottom w:val="none" w:sz="0" w:space="0" w:color="auto"/>
            <w:right w:val="none" w:sz="0" w:space="0" w:color="auto"/>
          </w:divBdr>
        </w:div>
      </w:divsChild>
    </w:div>
    <w:div w:id="7801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1123</Characters>
  <Application>Microsoft Office Word</Application>
  <DocSecurity>0</DocSecurity>
  <Lines>9</Lines>
  <Paragraphs>2</Paragraphs>
  <ScaleCrop>false</ScaleCrop>
  <Company>Hewlett-Packard</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2</cp:revision>
  <dcterms:created xsi:type="dcterms:W3CDTF">2020-04-09T08:53:00Z</dcterms:created>
  <dcterms:modified xsi:type="dcterms:W3CDTF">2020-04-09T09:47:00Z</dcterms:modified>
</cp:coreProperties>
</file>